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9753E" w14:textId="58352F74" w:rsidR="00EA344C" w:rsidRDefault="00975088">
      <w:r>
        <w:rPr>
          <w:noProof/>
        </w:rPr>
        <w:drawing>
          <wp:inline distT="0" distB="0" distL="0" distR="0" wp14:anchorId="0B6A6935" wp14:editId="2CAC39C4">
            <wp:extent cx="8892540" cy="5001895"/>
            <wp:effectExtent l="0" t="0" r="381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44C" w:rsidSect="009750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64"/>
    <w:rsid w:val="00826E64"/>
    <w:rsid w:val="00975088"/>
    <w:rsid w:val="00E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489BD-C8A8-4FAC-A331-1B7327DC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Kozłowska-Pióro</dc:creator>
  <cp:keywords/>
  <dc:description/>
  <cp:lastModifiedBy>Małgorzata Kozłowska-Pióro</cp:lastModifiedBy>
  <cp:revision>3</cp:revision>
  <dcterms:created xsi:type="dcterms:W3CDTF">2022-05-02T12:34:00Z</dcterms:created>
  <dcterms:modified xsi:type="dcterms:W3CDTF">2022-05-02T12:34:00Z</dcterms:modified>
</cp:coreProperties>
</file>